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8B" w:rsidRDefault="00170C8B" w:rsidP="00170C8B">
      <w:pPr>
        <w:spacing w:line="240" w:lineRule="auto"/>
        <w:rPr>
          <w:color w:val="231F20"/>
        </w:rPr>
      </w:pPr>
      <w:bookmarkStart w:id="0" w:name="_GoBack"/>
      <w:bookmarkEnd w:id="0"/>
      <w:r>
        <w:rPr>
          <w:color w:val="231F20"/>
        </w:rPr>
        <w:t>DJEČJI VRTIĆ BALTAZAR</w:t>
      </w:r>
    </w:p>
    <w:p w:rsidR="00170C8B" w:rsidRDefault="00170C8B" w:rsidP="00170C8B">
      <w:pPr>
        <w:spacing w:line="240" w:lineRule="auto"/>
        <w:rPr>
          <w:color w:val="231F20"/>
        </w:rPr>
      </w:pPr>
      <w:r>
        <w:rPr>
          <w:color w:val="231F20"/>
        </w:rPr>
        <w:t>ŠKOLSKA 14</w:t>
      </w:r>
    </w:p>
    <w:p w:rsidR="00170C8B" w:rsidRDefault="00170C8B" w:rsidP="00170C8B">
      <w:pPr>
        <w:spacing w:line="240" w:lineRule="auto"/>
        <w:rPr>
          <w:color w:val="231F20"/>
        </w:rPr>
      </w:pPr>
      <w:r>
        <w:rPr>
          <w:color w:val="231F20"/>
        </w:rPr>
        <w:t xml:space="preserve"> 23440 GRAČAC</w:t>
      </w:r>
    </w:p>
    <w:p w:rsidR="00170C8B" w:rsidRDefault="00170C8B" w:rsidP="00170C8B">
      <w:pPr>
        <w:spacing w:line="240" w:lineRule="auto"/>
      </w:pPr>
      <w:r>
        <w:rPr>
          <w:color w:val="231F20"/>
        </w:rPr>
        <w:t>KLASA: 003</w:t>
      </w:r>
      <w:r>
        <w:t>-01/24-01-12</w:t>
      </w:r>
    </w:p>
    <w:p w:rsidR="00B0079F" w:rsidRPr="00170C8B" w:rsidRDefault="00170C8B" w:rsidP="00170C8B">
      <w:pPr>
        <w:spacing w:line="240" w:lineRule="auto"/>
      </w:pPr>
      <w:r>
        <w:t>URBROJ: 2198-31-04-24-01</w:t>
      </w:r>
    </w:p>
    <w:p w:rsidR="00B61945" w:rsidRDefault="00B61945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Gračac, 24.07.2024.</w:t>
      </w:r>
    </w:p>
    <w:p w:rsidR="00B0079F" w:rsidRPr="00B61945" w:rsidRDefault="00B0079F" w:rsidP="00B61945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temelju članka 37. Zakona o predškolskom odgoju i obrazovanju (Narodne novine br. 10/97, 107/07, 94/13, 98/19, 57/22 i 101/23 ), članaka 40. i 41. Zakona o ustanovama i članka 91  i 92. Statuta Dječjeg vrtića Baltazar , Upravno vijeće Dječjeg vrtića  Baltazar raspisuje</w:t>
      </w:r>
    </w:p>
    <w:p w:rsidR="00B0079F" w:rsidRDefault="00B0079F" w:rsidP="00B0079F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rFonts w:ascii="Minion Pro" w:hAnsi="Minion Pro"/>
          <w:b/>
          <w:bCs/>
          <w:color w:val="231F20"/>
          <w:sz w:val="29"/>
          <w:szCs w:val="29"/>
        </w:rPr>
      </w:pPr>
      <w:r>
        <w:rPr>
          <w:rFonts w:ascii="Minion Pro" w:hAnsi="Minion Pro"/>
          <w:b/>
          <w:bCs/>
          <w:color w:val="231F20"/>
          <w:sz w:val="29"/>
          <w:szCs w:val="29"/>
        </w:rPr>
        <w:t>JAVNI NATJEČAJ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za imenovanje ravnatelja/</w:t>
      </w:r>
      <w:proofErr w:type="spellStart"/>
      <w:r>
        <w:rPr>
          <w:b/>
          <w:bCs/>
          <w:color w:val="231F20"/>
        </w:rPr>
        <w:t>ice</w:t>
      </w:r>
      <w:proofErr w:type="spellEnd"/>
      <w:r>
        <w:rPr>
          <w:b/>
          <w:bCs/>
          <w:color w:val="231F20"/>
        </w:rPr>
        <w:t xml:space="preserve"> Dječjeg vrtića Baltazar.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UVIJETI :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icu</w:t>
      </w:r>
      <w:proofErr w:type="spellEnd"/>
      <w:r>
        <w:rPr>
          <w:color w:val="231F20"/>
        </w:rPr>
        <w:t xml:space="preserve"> dječjeg vrtića može biti imenovana osoba koja ispunjava sljedeće uvjete: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završen studij odgovarajuće vrste za rad na radnome mjestu odgojitelja ili stručnog suradnika u dječjem vrtiću, a koji može biti: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c) specijalistički diplomski stručni studij ili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d) preddiplomski sveučilišni studij za odgojitelja ili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e) stručni studij odgovarajuće vrste, odnosno studij odgovarajuće vrste kojim je stečena viša stručna sprema odgojitelja u skladu s ranijim propisima,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položen stručni ispit za odgojitelja ili stručnog suradnika, osim ako nemaju obvezu polagati stručni ispit u skladu s člankom 56. Zakona o predškolskom odgoju i obrazovanju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najmanje pet godina radnog iskustva u predškolskoj ustanovi na radnome mjestu odgojitelja ili stručnog suradnika.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se imenuje na mandat od pet godina, a ista osoba može biti ponovno imenovana.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pisanu, vlastoručno potpisanu prijavu na natječaj, potrebno je priložiti: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odgovarajućoj vrsti i razini obrazovanja;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državljanstvu;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radnom iskustvu u predškolskoj ustanovi na radnome mjestu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odgojitelja ili stručnog suradnika;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položenom stručnom ispitu ili dokaz o ispunjavanju uvjeta iz čl. 32. Pravilnika o načinu i uvjetima polaganja stručnog ispita odgojitelja i stručnih suradnika u dječjem vrtiću (NN br. 133/97 i 4/98);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uvjerenje nadležnog suda da se protiv osobe ne vodi kazneni postupak sukladno čl. 25. Zakona o predškolskom odgoju i obrazovanju ,ne starije od dana objave natječaja;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uvjerenje nadležnog suda da se protiv osobe ne vodi prekršajni postupak sukladno čl. 25. Zakona o predškolskom odgoju i obrazovanju , ne starije od dana objave natječaja;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uvjerenje nadležnog područnog ureda Hrvatskog zavoda za socijalni rad, sukladno čl. 25. Zakona o predškolskom odgoju i obrazovanju , da osobi nije izrečena mjera za zaštitu dobrobiti djeteta sukladno posebnom propisu, ne starije od dana objave natječaja.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Na javni natječaj mogu se prijaviti osobe obaju spolova, sukladno članku 13. stavku 3. Zakona o ravnopravnosti spolova (Narodne novine br. 82/08 i 69/17).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Ako kandidat uz prijavu na natječaj priloži dokumente u kojima osobni podaci nisu istovjetni podacima u prijavi na natječaj, dužan je dostaviti i dokaz o njihovoj promjeni (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vjenčanog ili rodnog lista i dr.).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Isprave se prilažu u neovjerenom presliku, 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 bude izabran/a u obvezi je dostaviti dokaze o ispunjavanju uvjeta u izvorniku ili ovjerenom presliku.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Potpunom prijavom smatra se ona prijava koja sadrži sve podatke i priloge navedene u natječaju te koja je vlastoručno potpisana.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>
        <w:rPr>
          <w:color w:val="231F20"/>
        </w:rPr>
        <w:t>kinjom</w:t>
      </w:r>
      <w:proofErr w:type="spellEnd"/>
      <w:r>
        <w:rPr>
          <w:color w:val="231F20"/>
        </w:rPr>
        <w:t xml:space="preserve"> prijavljenim/om na natječaj.</w:t>
      </w:r>
    </w:p>
    <w:p w:rsidR="00B90994" w:rsidRDefault="00B90994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Navedeni dokazi prilažu se u preslici koja ne mora biti ovjerena.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Upravno vijeće će provoditi razgovor sa svim kandidatima za ravnatelja koji zadovoljavaju propisane uvjete iz natječaja.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može ostvariti pravo prednosti: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sukladno čl.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Informacije o dokazima koji su potrebni za ostvarivanje prava prednosti pri zapošljavanju nalaze se na poveznici: https://branitelji.gov.hr/UserDocsImages/dokumenti/Nikola/popis%20dokaza%20za%20ostvarivanje%20prava%20prednosti%20pri%20zapo%C5%A1ljavanju-%20ZOHBDR%202021.pdf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sukladno čl. 47.-50. Zakona o civilnim stradalnicima iz Domovinskog rata (NN br. 84/21), uz prijavu na natječaj dužna je priložiti osim dokaza o ispunjavanju traženih uvjeta i sve potrebne dokaze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sukladno čl.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to pravo te dokaz o tome na koji način je prestao radni odnos kod posljednjeg poslodavca;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sukladno čl. 9. Zakona o profesionalnoj rehabilitaciji i zapošljavanju osoba s invaliditetom (Narodne novine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:rsidR="00904E42" w:rsidRDefault="00904E42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Natječaj će se objaviti na mrežnim stranicama vrtića i u Narodnim novinama</w:t>
      </w:r>
    </w:p>
    <w:p w:rsidR="00B0079F" w:rsidRDefault="00B0079F" w:rsidP="00B0079F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Prijave na natječaj s dokazima o ispunjavanju uvjeta natječaja, dostavljaju se u roku od </w:t>
      </w:r>
      <w:r w:rsidR="00904E42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8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dana </w:t>
      </w:r>
      <w:r>
        <w:rPr>
          <w:color w:val="231F20"/>
        </w:rPr>
        <w:t>od objave natječaja, u zatvorenoj omotnici za pismo s naznakom: »Prijava na javni natječaj za imenovanje ravnate</w:t>
      </w:r>
      <w:r w:rsidR="00170C8B">
        <w:rPr>
          <w:color w:val="231F20"/>
        </w:rPr>
        <w:t>lja/</w:t>
      </w:r>
      <w:proofErr w:type="spellStart"/>
      <w:r w:rsidR="00170C8B">
        <w:rPr>
          <w:color w:val="231F20"/>
        </w:rPr>
        <w:t>ice</w:t>
      </w:r>
      <w:proofErr w:type="spellEnd"/>
      <w:r w:rsidR="00170C8B">
        <w:rPr>
          <w:color w:val="231F20"/>
        </w:rPr>
        <w:t xml:space="preserve"> – ne otvarati«, </w:t>
      </w:r>
      <w:r>
        <w:rPr>
          <w:color w:val="231F20"/>
        </w:rPr>
        <w:t>pošto</w:t>
      </w:r>
      <w:r w:rsidR="00170C8B">
        <w:rPr>
          <w:color w:val="231F20"/>
        </w:rPr>
        <w:t>m na adresu: Dječji vrtić Baltazar, Školska 14, 23440 Gračac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Sukladno odredbama Uredbe (EU) 2016/679 Europskog parlamenta i Vijeća od 27. travnja 2016. godine te Zakona o provedbi Opće uredbe o zaštiti podataka (Narodne novine br. 42/18) prijavom na natječaj smatra se da je kandidat dao privolu za obradu svih podataka iz natječajne dokumentacije, a koja će se obrađivati isključivo u svrhu provođenja natječajnog postupka.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 rezultatu natječaja kandidati će biti obaviješteni u roku od 45 dana od isteka roka za podnošenje prijava.</w:t>
      </w:r>
    </w:p>
    <w:p w:rsidR="00B0079F" w:rsidRDefault="00B0079F" w:rsidP="00B0079F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513582" w:rsidRDefault="00513582"/>
    <w:p w:rsidR="00B61945" w:rsidRDefault="00B61945" w:rsidP="00B61945">
      <w:pPr>
        <w:jc w:val="right"/>
      </w:pPr>
      <w:r>
        <w:t xml:space="preserve">Predsjednica Upravnog vijeća </w:t>
      </w:r>
    </w:p>
    <w:p w:rsidR="00B61945" w:rsidRDefault="00B61945" w:rsidP="00B61945">
      <w:pPr>
        <w:jc w:val="right"/>
      </w:pPr>
      <w:proofErr w:type="spellStart"/>
      <w:r>
        <w:t>Dajana</w:t>
      </w:r>
      <w:proofErr w:type="spellEnd"/>
      <w:r>
        <w:t xml:space="preserve"> Šušnja Jasenko</w:t>
      </w:r>
    </w:p>
    <w:sectPr w:rsidR="00B6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9F"/>
    <w:rsid w:val="00170C8B"/>
    <w:rsid w:val="00513582"/>
    <w:rsid w:val="00904E42"/>
    <w:rsid w:val="00AD63AD"/>
    <w:rsid w:val="00B0079F"/>
    <w:rsid w:val="00B61945"/>
    <w:rsid w:val="00B90994"/>
    <w:rsid w:val="00C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B08CD-76B4-48E9-94F3-99289ECE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77443">
    <w:name w:val="box_8377443"/>
    <w:basedOn w:val="Normal"/>
    <w:rsid w:val="00B0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0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2024-07-24T14:56:00Z</dcterms:created>
  <dcterms:modified xsi:type="dcterms:W3CDTF">2024-07-24T14:56:00Z</dcterms:modified>
</cp:coreProperties>
</file>