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DJEČJI VRTIĆ BALTAZAR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ŠKOLSKA 14,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23 440 GRAČAC</w:t>
      </w:r>
    </w:p>
    <w:p w:rsidR="009B6A18" w:rsidRPr="00930F6A" w:rsidRDefault="006C1B3A" w:rsidP="009B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</w:t>
      </w:r>
      <w:r w:rsidR="009B6A18" w:rsidRPr="00930F6A">
        <w:rPr>
          <w:rFonts w:ascii="Times New Roman" w:hAnsi="Times New Roman" w:cs="Times New Roman"/>
          <w:sz w:val="24"/>
          <w:szCs w:val="24"/>
        </w:rPr>
        <w:t>-01/</w:t>
      </w:r>
      <w:r w:rsidR="008B05D4">
        <w:rPr>
          <w:rFonts w:ascii="Times New Roman" w:hAnsi="Times New Roman" w:cs="Times New Roman"/>
          <w:sz w:val="24"/>
          <w:szCs w:val="24"/>
        </w:rPr>
        <w:t>18</w:t>
      </w:r>
    </w:p>
    <w:p w:rsidR="009B6A18" w:rsidRPr="00930F6A" w:rsidRDefault="006C1B3A" w:rsidP="009B6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2198/31-04-25</w:t>
      </w:r>
      <w:r w:rsidR="00BB7FE3">
        <w:rPr>
          <w:rFonts w:ascii="Times New Roman" w:hAnsi="Times New Roman" w:cs="Times New Roman"/>
          <w:sz w:val="24"/>
          <w:szCs w:val="24"/>
        </w:rPr>
        <w:t>-01</w:t>
      </w:r>
    </w:p>
    <w:p w:rsidR="009B6A18" w:rsidRDefault="009B6A18" w:rsidP="009B6A18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 xml:space="preserve">Temeljem čl. 26. Zakona o predškolskom odgoju i obrazovanju (N.N.  10/97, 107/07, 94/13, </w:t>
      </w:r>
      <w:r w:rsidRPr="00F26095">
        <w:rPr>
          <w:rFonts w:ascii="Times New Roman" w:hAnsi="Times New Roman" w:cs="Times New Roman"/>
          <w:sz w:val="24"/>
          <w:szCs w:val="24"/>
        </w:rPr>
        <w:t>98/19,57/22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095">
        <w:rPr>
          <w:rFonts w:ascii="Times New Roman" w:hAnsi="Times New Roman" w:cs="Times New Roman"/>
          <w:sz w:val="24"/>
          <w:szCs w:val="24"/>
        </w:rPr>
        <w:t>101/23</w:t>
      </w:r>
      <w:r w:rsidRPr="00930F6A">
        <w:rPr>
          <w:rFonts w:ascii="Times New Roman" w:hAnsi="Times New Roman" w:cs="Times New Roman"/>
          <w:sz w:val="24"/>
          <w:szCs w:val="24"/>
        </w:rPr>
        <w:t xml:space="preserve">) i čl. 42. Statuta,Upravno vijeće Dječjeg vrtića </w:t>
      </w:r>
      <w:r w:rsidR="00BB7FE3">
        <w:rPr>
          <w:rFonts w:ascii="Times New Roman" w:hAnsi="Times New Roman" w:cs="Times New Roman"/>
          <w:sz w:val="24"/>
          <w:szCs w:val="24"/>
        </w:rPr>
        <w:t>Baltazar, Gračac donosi Odluku o raspisivanju :</w:t>
      </w:r>
    </w:p>
    <w:p w:rsidR="009B6A18" w:rsidRDefault="009B6A18" w:rsidP="009B6A18">
      <w:pPr>
        <w:rPr>
          <w:rFonts w:ascii="Times New Roman" w:hAnsi="Times New Roman" w:cs="Times New Roman"/>
          <w:sz w:val="24"/>
          <w:szCs w:val="24"/>
        </w:rPr>
      </w:pPr>
    </w:p>
    <w:p w:rsidR="009B6A18" w:rsidRPr="00B1060F" w:rsidRDefault="009B6A18" w:rsidP="009B6A18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>
        <w:rPr>
          <w:rStyle w:val="Naglaeno"/>
          <w:color w:val="242424"/>
        </w:rPr>
        <w:t xml:space="preserve"> </w:t>
      </w:r>
      <w:r w:rsidRPr="00B1060F">
        <w:rPr>
          <w:rStyle w:val="Naglaeno"/>
          <w:color w:val="242424"/>
        </w:rPr>
        <w:t>NATJEČAJ</w:t>
      </w:r>
      <w:r>
        <w:rPr>
          <w:rStyle w:val="Naglaeno"/>
          <w:color w:val="242424"/>
        </w:rPr>
        <w:t>A</w:t>
      </w:r>
      <w:bookmarkStart w:id="0" w:name="_GoBack"/>
      <w:bookmarkEnd w:id="0"/>
    </w:p>
    <w:p w:rsidR="009B6A18" w:rsidRPr="00B1060F" w:rsidRDefault="009B6A18" w:rsidP="009B6A18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 w:rsidRPr="00B1060F">
        <w:rPr>
          <w:rStyle w:val="Naglaeno"/>
          <w:color w:val="242424"/>
        </w:rPr>
        <w:t>za popunu radnog mjesta:</w:t>
      </w:r>
    </w:p>
    <w:p w:rsidR="009B6A18" w:rsidRPr="00B1060F" w:rsidRDefault="00BB7FE3" w:rsidP="009B6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b/>
          <w:noProof w:val="0"/>
          <w:color w:val="242424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ODGOJITELJ</w:t>
      </w:r>
      <w:r w:rsidR="009B6A18">
        <w:rPr>
          <w:rFonts w:ascii="Times New Roman" w:hAnsi="Times New Roman" w:cs="Times New Roman"/>
          <w:b/>
          <w:sz w:val="24"/>
          <w:szCs w:val="24"/>
        </w:rPr>
        <w:t>/ICA</w:t>
      </w:r>
    </w:p>
    <w:p w:rsidR="009B6A18" w:rsidRPr="00B1060F" w:rsidRDefault="009B6A18" w:rsidP="009B6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1</w:t>
      </w:r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izvršitelj/</w:t>
      </w:r>
      <w:proofErr w:type="spellStart"/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ica</w:t>
      </w:r>
      <w:proofErr w:type="spellEnd"/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na određeno,</w:t>
      </w:r>
      <w:r w:rsidRPr="00B1060F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puno radno vrijeme</w:t>
      </w:r>
      <w:r w:rsidR="00852231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, zamjena za </w:t>
      </w:r>
      <w:proofErr w:type="spellStart"/>
      <w:r w:rsidR="00852231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rodiljni</w:t>
      </w:r>
      <w:proofErr w:type="spellEnd"/>
      <w:r w:rsidR="00852231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do</w:t>
      </w:r>
      <w:r w:rsidR="00852231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pust do</w:t>
      </w:r>
      <w:r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povratka djelatnice na rad.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UVJETI: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prema Zakonu o predškolskom odgoju i obrazovanju</w:t>
      </w:r>
      <w:r>
        <w:rPr>
          <w:rFonts w:ascii="Times New Roman" w:hAnsi="Times New Roman" w:cs="Times New Roman"/>
          <w:sz w:val="24"/>
          <w:szCs w:val="24"/>
        </w:rPr>
        <w:t xml:space="preserve"> (N.N. </w:t>
      </w:r>
      <w:r w:rsidRPr="00BB7FE3">
        <w:rPr>
          <w:rFonts w:ascii="Times New Roman" w:hAnsi="Times New Roman" w:cs="Times New Roman"/>
          <w:sz w:val="24"/>
          <w:szCs w:val="24"/>
        </w:rPr>
        <w:t xml:space="preserve">10/97, 107/07, 94/13, 98/19,57/22 i 101/23) i </w:t>
      </w:r>
      <w:r w:rsidR="007969EF" w:rsidRPr="007D0F7B">
        <w:rPr>
          <w:rFonts w:ascii="Times New Roman" w:hAnsi="Times New Roman" w:cs="Times New Roman"/>
          <w:color w:val="453E3E"/>
          <w:sz w:val="24"/>
          <w:szCs w:val="24"/>
          <w:shd w:val="clear" w:color="auto" w:fill="FFFFFF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 145/2024)</w:t>
      </w:r>
      <w:r w:rsidR="007969EF">
        <w:rPr>
          <w:rFonts w:ascii="Times New Roman" w:hAnsi="Times New Roman" w:cs="Times New Roman"/>
          <w:color w:val="453E3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BB7FE3">
        <w:rPr>
          <w:rFonts w:ascii="Times New Roman" w:hAnsi="Times New Roman" w:cs="Times New Roman"/>
          <w:sz w:val="24"/>
          <w:szCs w:val="24"/>
        </w:rPr>
        <w:t>Pravilniku o unutarnjem ustrojstvu i načinu rada Dječjeg vrtića Baltazar, Gračac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VSS, završen diplomski sveučilišni studij ili diplomski specijalistički studij za odgojitelj – magistar ranog i predškolskog odgoja ili specijalist – odgojitelj predškolske djece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VŠS, završen preddiplomski sveučilišni studij ili stručni studij za odgojitelja predškolske djece – stručni prvostupnik predškolskog odgoja, odnosno studij za odgojitelja predškolske djece  kojim je stečena VŠS u skladu s ranijim propisima – odgojitelj predškolske djece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Uz zamolbu (vlastoručno potpisanu)  potrebno je priložiti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životopis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domovnicu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dokaz o stečenoj stručnoj spremi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potvrda o položenom stručnom ispitu ukoliko je kandidat položio isti.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dokaz o nepostojanju zapreka za zasnivanje radnog odnosa sukladno čl.25.Zakona o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lastRenderedPageBreak/>
        <w:t>predškolskom odgoju i obrazovanju (ne starije od  6  mjeseci  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a) potvrda nadležnog suda da se protiv kandidata ne vodi kazneni postupak (čl.25.st.2.)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b) potvrda nadležnog Prekršajnog suda da se protiv kandidata ne vodi prekršajni postupak (čl.25.st.4.)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 potvrda Centra za socijalnu skrb (prema mjestu stanovanja) da kandidatu nisu izrečene zaštitne mjere iz članka 25. Zakona o predškolskom odgoju i obrazovanju, ne starije od 6 mjeseci.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-Potvrdu prethodnog poslodavca ukoliko kandidat dolazi iz drugoga vrtića o razlogu prestanka ugovora o radu.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-dokaz o radnom iskustvu: elektronički zapis o radno pravnom statusu iz evidencije HZMO-a,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ne stariji od mjesec dana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-Liječničko uvjerenje o utvrđenoj zdravstvenoj sposobnosti</w:t>
      </w:r>
    </w:p>
    <w:p w:rsidR="00BB7FE3" w:rsidRPr="00BB7FE3" w:rsidRDefault="006C1B3A" w:rsidP="00BB7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traje od 10.10.2025. do 17</w:t>
      </w:r>
      <w:r w:rsidR="00BB7FE3" w:rsidRPr="00BB7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10.2025</w:t>
      </w:r>
      <w:r w:rsidR="00BB7FE3" w:rsidRPr="00BB7FE3">
        <w:rPr>
          <w:rFonts w:ascii="Times New Roman" w:hAnsi="Times New Roman" w:cs="Times New Roman"/>
          <w:sz w:val="24"/>
          <w:szCs w:val="24"/>
        </w:rPr>
        <w:t>. godine.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Prijave na natječaj s dokazima o ispunjavanju uvjeta podnose se u neovjereno preslici osim zamolbe (natječajna dokumentacija se ne vraća)., a originali se predaju na uvid u slučaju prijema u radni odnos u roku od 8 dana od dana objave natječaja,na sljedeću adresu: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DJEČJI VRTIĆ BALTAZAR, ŠKOLSKA 14, 23 440 GRAČAC sa naznakom „ za natječaj“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Kandidat/kinja koji/a prema posebnim propisima ostvaruju pravo prednosti, moraju se u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prijavi pozvati na to pravo, odnosno uz prijavu priložiti svu propisanu dokumentaciju prema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posebnom Zakonu.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84/2021), članku 48.f  Zakona o zaštiti vojnih i civilnih invalida rata (Narodne novine, broj 33/1992, 57/1992, 77/1992,  27/1993, 58/1993, 2/1994, 76/1994, 108/1995, 108/1996, 82/2001, 103/2003, 148/2013 i 98/2019),  na temelju Zakona o civilnim stradalnicima iz Domovinskog rata (Narodne novine broj 84/2021) te članku 9. Zakona o profesionalnoj rehabilitaciji i zapošljavanju osoba s invaliditetom (Narodne novine, broj 157/2013, 152/2014, 39/2018 i 32/2020),  dužan se u prijavi na natječaj pozvati na to pravo te ima prednost u odnosu na ostale kandidate samo pod jednakim uvjetima.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102. stavaka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</w:t>
      </w:r>
      <w:r w:rsidRPr="00BB7FE3">
        <w:rPr>
          <w:rFonts w:ascii="Times New Roman" w:hAnsi="Times New Roman" w:cs="Times New Roman"/>
          <w:sz w:val="24"/>
          <w:szCs w:val="24"/>
        </w:rPr>
        <w:lastRenderedPageBreak/>
        <w:t xml:space="preserve">o ispunjavanju traženih uvjeta iz natječaja te ovisno o kategoriji koja se poziva na prednost pri zapošljavanju priložiti sve potrebne dokaze dostupne na poveznici ministarstva hrvatskih branitelja:  https://branitelji.gov.hr/zaposljavanje-843/843. 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Na natječaj se mogu prijaviti kandidati oba spola.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Nepotpune i nepravovremene prijave na natječaj neće se razmatrati.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O rezultatima natječaja kandidati će biti obaviješteni u zakonskom roku.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>Prijavom na natječaj kandidati su izričito suglasni da Dječji vrtić Baltazar Gračac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Natječaj će se objaviti  na oglasnoj ploči Dječjeg vrtića Baltazar, Gračac i mrežnim stranicama Hrvatskog zavoda za zapošljavanje i mrežnim stranicama Dječjeg vrtića Baltazar .</w:t>
      </w:r>
    </w:p>
    <w:p w:rsidR="00BB7FE3" w:rsidRPr="00BB7FE3" w:rsidRDefault="006C1B3A" w:rsidP="00BB7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Gračacu,  08.09.2025</w:t>
      </w:r>
      <w:r w:rsidR="00BB7FE3" w:rsidRPr="00BB7FE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PREDSJEDNIK UPRAVNOG VIJEĆA:</w:t>
      </w:r>
    </w:p>
    <w:p w:rsidR="00BB7FE3" w:rsidRPr="00BB7FE3" w:rsidRDefault="00BB7FE3" w:rsidP="00BB7FE3">
      <w:pPr>
        <w:rPr>
          <w:rFonts w:ascii="Times New Roman" w:hAnsi="Times New Roman" w:cs="Times New Roman"/>
          <w:sz w:val="24"/>
          <w:szCs w:val="24"/>
        </w:rPr>
      </w:pPr>
      <w:r w:rsidRPr="00BB7FE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="006C1B3A">
        <w:rPr>
          <w:rFonts w:ascii="Times New Roman" w:hAnsi="Times New Roman" w:cs="Times New Roman"/>
          <w:sz w:val="24"/>
          <w:szCs w:val="24"/>
        </w:rPr>
        <w:t xml:space="preserve">                   Ankica Rosandić</w:t>
      </w:r>
    </w:p>
    <w:p w:rsidR="009B6A18" w:rsidRPr="00930F6A" w:rsidRDefault="009B6A18" w:rsidP="009B6A18">
      <w:pPr>
        <w:rPr>
          <w:rFonts w:ascii="Times New Roman" w:hAnsi="Times New Roman" w:cs="Times New Roman"/>
          <w:sz w:val="24"/>
          <w:szCs w:val="24"/>
        </w:rPr>
      </w:pPr>
    </w:p>
    <w:p w:rsidR="00D8135C" w:rsidRDefault="00D8135C"/>
    <w:sectPr w:rsidR="00D8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C63F9"/>
    <w:multiLevelType w:val="multilevel"/>
    <w:tmpl w:val="3B3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18"/>
    <w:rsid w:val="002501C9"/>
    <w:rsid w:val="00551DC1"/>
    <w:rsid w:val="006C1B3A"/>
    <w:rsid w:val="007969EF"/>
    <w:rsid w:val="007E7D74"/>
    <w:rsid w:val="008218BB"/>
    <w:rsid w:val="00852231"/>
    <w:rsid w:val="008B05D4"/>
    <w:rsid w:val="009B6A18"/>
    <w:rsid w:val="00AF52F2"/>
    <w:rsid w:val="00B82E6E"/>
    <w:rsid w:val="00BB7FE3"/>
    <w:rsid w:val="00D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7839-F6CB-46D2-B553-2B3B2A2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A18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B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B6A1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B6A1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FE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2025-10-10T12:10:00Z</cp:lastPrinted>
  <dcterms:created xsi:type="dcterms:W3CDTF">2025-10-09T09:49:00Z</dcterms:created>
  <dcterms:modified xsi:type="dcterms:W3CDTF">2025-10-10T12:35:00Z</dcterms:modified>
</cp:coreProperties>
</file>